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33B2" w14:textId="01A7106B" w:rsidR="00076194" w:rsidRDefault="00076194" w:rsidP="00076194">
      <w:r>
        <w:t>The British Photodermatology Group (BPG) is pleased to announce th</w:t>
      </w:r>
      <w:r w:rsidR="00D267BF">
        <w:t xml:space="preserve">e availability of </w:t>
      </w:r>
      <w:r>
        <w:t>La Roche-Posay Ph</w:t>
      </w:r>
      <w:r w:rsidR="00D267BF">
        <w:t xml:space="preserve">otodermatology </w:t>
      </w:r>
      <w:r w:rsidR="000D1DBF">
        <w:t xml:space="preserve">Awards this year. </w:t>
      </w:r>
      <w:r>
        <w:t xml:space="preserve"> Fellowships of </w:t>
      </w:r>
      <w:r w:rsidR="000C6E02">
        <w:t>between £500-£10,000</w:t>
      </w:r>
      <w:r>
        <w:t xml:space="preserve"> will be awarded through open competition and available to Photodermatology nurses, medical students, UV medical physicists, photobiologists, dermatology trainees or consultant dermatologists with an interest in photodermatology. </w:t>
      </w:r>
    </w:p>
    <w:p w14:paraId="63DC02CA" w14:textId="77777777" w:rsidR="00076194" w:rsidRDefault="00076194" w:rsidP="00076194"/>
    <w:p w14:paraId="0A63DD89" w14:textId="77777777" w:rsidR="00076194" w:rsidRDefault="00076194" w:rsidP="00076194">
      <w:r>
        <w:t>Fellowships will be awarded for use towards an individual’s attendance at one or more photodermatology courses or conferences in the UK or abroad; support of attendance at a designated photodermatology unit with a view to expanding knowledge and experience in the field of photodermatology; financial support during a period of research into an aspect of photodermatology (principally aimed at medical students, but not restricted to them).</w:t>
      </w:r>
    </w:p>
    <w:p w14:paraId="343679FB" w14:textId="77777777" w:rsidR="00076194" w:rsidRDefault="00076194" w:rsidP="00076194"/>
    <w:p w14:paraId="28F26847" w14:textId="77777777" w:rsidR="00076194" w:rsidRDefault="00076194" w:rsidP="00076194">
      <w:r>
        <w:t>Applications should include a two side curriculum vitae and a personal statement of no more than 400 words, which should include:</w:t>
      </w:r>
    </w:p>
    <w:p w14:paraId="76973A51" w14:textId="77777777" w:rsidR="00076194" w:rsidRDefault="00076194" w:rsidP="00076194">
      <w:r>
        <w:t xml:space="preserve">1. The reason behind the application.  </w:t>
      </w:r>
    </w:p>
    <w:p w14:paraId="22A51D0E" w14:textId="77777777" w:rsidR="00076194" w:rsidRDefault="00076194" w:rsidP="00076194">
      <w:r>
        <w:t>2. What the benefit of the fellowship would be to the individual or their centre.</w:t>
      </w:r>
    </w:p>
    <w:p w14:paraId="33585DA8" w14:textId="77777777" w:rsidR="00076194" w:rsidRDefault="00076194" w:rsidP="00076194">
      <w:r>
        <w:t>3. What the money would be used for, with anti</w:t>
      </w:r>
      <w:r w:rsidR="00D267BF">
        <w:t>cipated costs</w:t>
      </w:r>
      <w:r>
        <w:t>.</w:t>
      </w:r>
    </w:p>
    <w:p w14:paraId="600DB904" w14:textId="77777777" w:rsidR="00076194" w:rsidRDefault="00076194" w:rsidP="00076194">
      <w:r>
        <w:t>4. A supporting letter from a line manager or educational supervisor to ensure ability to attend.</w:t>
      </w:r>
    </w:p>
    <w:p w14:paraId="097FB722" w14:textId="77777777" w:rsidR="00076194" w:rsidRDefault="00076194" w:rsidP="00076194"/>
    <w:p w14:paraId="03A13D51" w14:textId="77777777" w:rsidR="00076194" w:rsidRDefault="00076194" w:rsidP="00076194">
      <w:r>
        <w:t>Successful applicants will be expected to write a short piece on their expe</w:t>
      </w:r>
      <w:r w:rsidR="00D267BF">
        <w:t>rience for the BPG newsletter and may be asked</w:t>
      </w:r>
      <w:r>
        <w:t xml:space="preserve"> to give a short presentation on their experience at the annual BPG meeting. </w:t>
      </w:r>
    </w:p>
    <w:p w14:paraId="012D86CE" w14:textId="77777777" w:rsidR="000C6E02" w:rsidRDefault="000C6E02" w:rsidP="00076194"/>
    <w:p w14:paraId="4A994D93" w14:textId="18E790CD" w:rsidR="000C6E02" w:rsidRDefault="000C6E02" w:rsidP="00076194">
      <w:r>
        <w:t>Examples of previously successful candidates include:</w:t>
      </w:r>
    </w:p>
    <w:p w14:paraId="2A7E17D5" w14:textId="5F15E9A8" w:rsidR="000C6E02" w:rsidRDefault="000C6E02" w:rsidP="00076194">
      <w:r>
        <w:t>- Supporting research into drug induced photosensitivity</w:t>
      </w:r>
    </w:p>
    <w:p w14:paraId="38FFBF24" w14:textId="489CE160" w:rsidR="000C6E02" w:rsidRDefault="000C6E02" w:rsidP="00076194">
      <w:pPr>
        <w:rPr>
          <w:rFonts w:cs="Arial"/>
        </w:rPr>
      </w:pPr>
      <w:r>
        <w:t xml:space="preserve">- Support of training linked to the development </w:t>
      </w:r>
      <w:r w:rsidRPr="000C6E02">
        <w:rPr>
          <w:rFonts w:cs="Arial"/>
        </w:rPr>
        <w:t>of a regional service porphyria service</w:t>
      </w:r>
    </w:p>
    <w:p w14:paraId="18E3C5BF" w14:textId="23435486" w:rsidR="000C6E02" w:rsidRPr="000C6E02" w:rsidRDefault="000C6E02" w:rsidP="00076194">
      <w:r>
        <w:rPr>
          <w:rFonts w:cs="Arial"/>
        </w:rPr>
        <w:t xml:space="preserve">- </w:t>
      </w:r>
      <w:r w:rsidR="007E319A">
        <w:rPr>
          <w:rFonts w:cs="Arial"/>
        </w:rPr>
        <w:t>Support for visiting leading US photophysics unit</w:t>
      </w:r>
      <w:bookmarkStart w:id="0" w:name="_GoBack"/>
      <w:bookmarkEnd w:id="0"/>
    </w:p>
    <w:p w14:paraId="5BB9F51C" w14:textId="77777777" w:rsidR="00076194" w:rsidRDefault="00076194" w:rsidP="00076194"/>
    <w:p w14:paraId="07FD2537" w14:textId="426BA66D" w:rsidR="00076194" w:rsidRDefault="00076194" w:rsidP="00076194">
      <w:r>
        <w:t>Applicants must be based in the UK and members of the British Photodermatology Group (Information on application</w:t>
      </w:r>
      <w:r w:rsidR="00C00482">
        <w:t>s</w:t>
      </w:r>
      <w:r>
        <w:t xml:space="preserve"> can be found on the BPG website - www.bpg.org.uk).</w:t>
      </w:r>
    </w:p>
    <w:p w14:paraId="158973FE" w14:textId="77777777" w:rsidR="00076194" w:rsidRDefault="00076194" w:rsidP="00076194"/>
    <w:p w14:paraId="553395EA" w14:textId="40D9A4FC" w:rsidR="00076194" w:rsidRDefault="00076194" w:rsidP="00076194">
      <w:r>
        <w:t>Applications should be sent to Dr Adam Fityan (adamf</w:t>
      </w:r>
      <w:r w:rsidR="00C00482">
        <w:t>ityan@nhs.net) by 31st July 2020</w:t>
      </w:r>
      <w:r>
        <w:t>.</w:t>
      </w:r>
    </w:p>
    <w:p w14:paraId="370B0627" w14:textId="77777777" w:rsidR="006B32C3" w:rsidRDefault="006B32C3"/>
    <w:sectPr w:rsidR="006B32C3" w:rsidSect="006B32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4"/>
    <w:rsid w:val="00076194"/>
    <w:rsid w:val="000C6E02"/>
    <w:rsid w:val="000D1DBF"/>
    <w:rsid w:val="003C0DA5"/>
    <w:rsid w:val="006B32C3"/>
    <w:rsid w:val="007E319A"/>
    <w:rsid w:val="009E78F0"/>
    <w:rsid w:val="00C00482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F9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1656</Characters>
  <Application>Microsoft Macintosh Word</Application>
  <DocSecurity>0</DocSecurity>
  <Lines>26</Lines>
  <Paragraphs>5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fityan</dc:creator>
  <cp:keywords/>
  <dc:description/>
  <cp:lastModifiedBy>adam fityan</cp:lastModifiedBy>
  <cp:revision>3</cp:revision>
  <dcterms:created xsi:type="dcterms:W3CDTF">2020-01-02T17:04:00Z</dcterms:created>
  <dcterms:modified xsi:type="dcterms:W3CDTF">2020-01-30T14:13:00Z</dcterms:modified>
</cp:coreProperties>
</file>